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FCE" w:rsidRPr="00240A79" w:rsidRDefault="00196FCE" w:rsidP="00240A79">
      <w:pPr>
        <w:spacing w:after="240"/>
        <w:jc w:val="right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240A79">
        <w:rPr>
          <w:rFonts w:ascii="Arial" w:eastAsia="Calibri" w:hAnsi="Arial" w:cs="Arial"/>
          <w:i/>
          <w:sz w:val="20"/>
          <w:szCs w:val="20"/>
          <w:lang w:eastAsia="en-US"/>
        </w:rPr>
        <w:t>Załącznik nr 6 do zarządzenia nr 39/2021</w:t>
      </w:r>
      <w:r w:rsidRPr="00240A79">
        <w:rPr>
          <w:rFonts w:ascii="Arial" w:eastAsia="Calibri" w:hAnsi="Arial" w:cs="Arial"/>
          <w:i/>
          <w:sz w:val="20"/>
          <w:szCs w:val="20"/>
          <w:lang w:eastAsia="en-US"/>
        </w:rPr>
        <w:br/>
        <w:t xml:space="preserve">Rektora </w:t>
      </w:r>
      <w:proofErr w:type="spellStart"/>
      <w:r w:rsidRPr="00240A79">
        <w:rPr>
          <w:rFonts w:ascii="Arial" w:eastAsia="Calibri" w:hAnsi="Arial" w:cs="Arial"/>
          <w:i/>
          <w:sz w:val="20"/>
          <w:szCs w:val="20"/>
          <w:lang w:eastAsia="en-US"/>
        </w:rPr>
        <w:t>PRz</w:t>
      </w:r>
      <w:proofErr w:type="spellEnd"/>
      <w:r w:rsidRPr="00240A79">
        <w:rPr>
          <w:rFonts w:ascii="Arial" w:eastAsia="Calibri" w:hAnsi="Arial" w:cs="Arial"/>
          <w:i/>
          <w:sz w:val="20"/>
          <w:szCs w:val="20"/>
          <w:lang w:eastAsia="en-US"/>
        </w:rPr>
        <w:t xml:space="preserve"> z dnia 7 kwietnia 2021 r.</w:t>
      </w:r>
    </w:p>
    <w:p w:rsidR="00196FCE" w:rsidRPr="00240A79" w:rsidRDefault="00196FCE" w:rsidP="00240A79">
      <w:pPr>
        <w:spacing w:before="120" w:after="120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240A79">
        <w:rPr>
          <w:rFonts w:ascii="Arial" w:hAnsi="Arial" w:cs="Arial"/>
          <w:b/>
          <w:sz w:val="22"/>
          <w:szCs w:val="22"/>
        </w:rPr>
        <w:t>Informacja o efektach uczenia się</w:t>
      </w:r>
    </w:p>
    <w:p w:rsidR="00196FCE" w:rsidRPr="00240A79" w:rsidRDefault="00196FCE" w:rsidP="00240A79">
      <w:pPr>
        <w:spacing w:before="120" w:after="120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240A79">
        <w:rPr>
          <w:rFonts w:ascii="Arial" w:hAnsi="Arial" w:cs="Arial"/>
          <w:b/>
          <w:sz w:val="22"/>
          <w:szCs w:val="22"/>
        </w:rPr>
        <w:t xml:space="preserve"> w zakresie wiedzy, umiejętności i kompetencji społecznych</w:t>
      </w:r>
    </w:p>
    <w:p w:rsidR="00196FCE" w:rsidRPr="00240A79" w:rsidRDefault="00196FCE" w:rsidP="00240A79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240A79">
        <w:rPr>
          <w:rFonts w:ascii="Arial" w:hAnsi="Arial" w:cs="Arial"/>
          <w:b/>
          <w:sz w:val="22"/>
          <w:szCs w:val="22"/>
        </w:rPr>
        <w:t xml:space="preserve"> określonych w programie studiów dla zajęć praktyka zawodowa</w:t>
      </w:r>
    </w:p>
    <w:tbl>
      <w:tblPr>
        <w:tblW w:w="8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3"/>
        <w:gridCol w:w="1210"/>
        <w:gridCol w:w="1314"/>
      </w:tblGrid>
      <w:tr w:rsidR="00196FCE" w:rsidRPr="00240A79" w:rsidTr="00CD455B">
        <w:trPr>
          <w:trHeight w:val="571"/>
          <w:jc w:val="center"/>
        </w:trPr>
        <w:tc>
          <w:tcPr>
            <w:tcW w:w="5493" w:type="dxa"/>
            <w:vMerge w:val="restart"/>
            <w:shd w:val="clear" w:color="auto" w:fill="auto"/>
          </w:tcPr>
          <w:p w:rsidR="00196FCE" w:rsidRPr="00240A79" w:rsidRDefault="00196FCE" w:rsidP="00CD455B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240A79">
              <w:rPr>
                <w:rFonts w:ascii="Arial" w:hAnsi="Arial" w:cs="Arial"/>
                <w:sz w:val="22"/>
                <w:szCs w:val="22"/>
              </w:rPr>
              <w:t>Efekty uczenia się w zakresie wiedzy, umiejętności i kompetencji społecznych</w:t>
            </w:r>
            <w:r w:rsidRPr="00240A79"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2524" w:type="dxa"/>
            <w:gridSpan w:val="2"/>
          </w:tcPr>
          <w:p w:rsidR="00196FCE" w:rsidRPr="00240A79" w:rsidRDefault="00196FCE" w:rsidP="00CD455B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240A79">
              <w:rPr>
                <w:rFonts w:ascii="Arial" w:hAnsi="Arial" w:cs="Arial"/>
                <w:sz w:val="22"/>
                <w:szCs w:val="22"/>
              </w:rPr>
              <w:t>Osiągnięcie efektów uczenia się</w:t>
            </w:r>
            <w:r w:rsidRPr="00240A79">
              <w:rPr>
                <w:rFonts w:ascii="Arial" w:hAnsi="Arial" w:cs="Arial"/>
                <w:sz w:val="22"/>
                <w:szCs w:val="22"/>
                <w:vertAlign w:val="superscript"/>
              </w:rPr>
              <w:t>2)</w:t>
            </w:r>
          </w:p>
        </w:tc>
      </w:tr>
      <w:tr w:rsidR="00196FCE" w:rsidRPr="00240A79" w:rsidTr="00240A79">
        <w:trPr>
          <w:trHeight w:val="224"/>
          <w:jc w:val="center"/>
        </w:trPr>
        <w:tc>
          <w:tcPr>
            <w:tcW w:w="5493" w:type="dxa"/>
            <w:vMerge/>
            <w:shd w:val="clear" w:color="auto" w:fill="auto"/>
          </w:tcPr>
          <w:p w:rsidR="00196FCE" w:rsidRPr="00240A79" w:rsidRDefault="00196FCE" w:rsidP="00CD455B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0" w:type="dxa"/>
          </w:tcPr>
          <w:p w:rsidR="00196FCE" w:rsidRPr="00240A79" w:rsidRDefault="00196FCE" w:rsidP="00CD455B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0A79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314" w:type="dxa"/>
          </w:tcPr>
          <w:p w:rsidR="00196FCE" w:rsidRPr="00240A79" w:rsidRDefault="00196FCE" w:rsidP="00CD455B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0A79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4C3D52" w:rsidRPr="007561C2" w:rsidTr="00985F6E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4C3D52" w:rsidRPr="004C3D52" w:rsidRDefault="004C3D52" w:rsidP="004C3D52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D5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Zna i rozumie społeczne i etyczne uwarunkowania funkcjonowania służb finansowo-księgowych przedsiębiorstw i instytucji.</w:t>
            </w:r>
          </w:p>
        </w:tc>
        <w:sdt>
          <w:sdtPr>
            <w:id w:val="-547065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0" w:type="dxa"/>
                <w:vAlign w:val="center"/>
              </w:tcPr>
              <w:p w:rsidR="004C3D52" w:rsidRPr="00C64086" w:rsidRDefault="004C3D52" w:rsidP="004C3D5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78476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4" w:type="dxa"/>
                <w:vAlign w:val="center"/>
              </w:tcPr>
              <w:p w:rsidR="004C3D52" w:rsidRPr="00C64086" w:rsidRDefault="004C3D52" w:rsidP="004C3D5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C3D52" w:rsidRPr="007561C2" w:rsidTr="00985F6E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4C3D52" w:rsidRPr="004C3D52" w:rsidRDefault="004C3D52" w:rsidP="004C3D52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D5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Potrafi odpowiednio reagować w różnych sytuacjach związanych z funkcjonowaniem służb finansowo-księgowych przedsiębiorstw i instytucji.</w:t>
            </w:r>
          </w:p>
        </w:tc>
        <w:sdt>
          <w:sdtPr>
            <w:id w:val="-1693991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0" w:type="dxa"/>
                <w:vAlign w:val="center"/>
              </w:tcPr>
              <w:p w:rsidR="004C3D52" w:rsidRPr="00C64086" w:rsidRDefault="004C3D52" w:rsidP="004C3D5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33012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4" w:type="dxa"/>
                <w:vAlign w:val="center"/>
              </w:tcPr>
              <w:p w:rsidR="004C3D52" w:rsidRPr="00C64086" w:rsidRDefault="004C3D52" w:rsidP="004C3D5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C3D52" w:rsidRPr="007561C2" w:rsidTr="00985F6E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4C3D52" w:rsidRPr="004C3D52" w:rsidRDefault="004C3D52" w:rsidP="004C3D52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D5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Potrafi korzystać z wiedzy i umiejętności zgodnie z powszechnie przyjętymi zasadami etycznymi i przepisami prawa.</w:t>
            </w:r>
          </w:p>
        </w:tc>
        <w:sdt>
          <w:sdtPr>
            <w:id w:val="-786117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0" w:type="dxa"/>
                <w:vAlign w:val="center"/>
              </w:tcPr>
              <w:p w:rsidR="004C3D52" w:rsidRPr="00C64086" w:rsidRDefault="004C3D52" w:rsidP="004C3D5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50284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4" w:type="dxa"/>
                <w:vAlign w:val="center"/>
              </w:tcPr>
              <w:p w:rsidR="004C3D52" w:rsidRPr="00C64086" w:rsidRDefault="004C3D52" w:rsidP="004C3D5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C3D52" w:rsidRPr="007561C2" w:rsidTr="00985F6E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4C3D52" w:rsidRPr="004C3D52" w:rsidRDefault="004C3D52" w:rsidP="004C3D52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D5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Potrafi samodzielnie planować i realizować własne uczenie się przez całe życie i ukierunkowywać innych w tym zakresie.</w:t>
            </w:r>
          </w:p>
        </w:tc>
        <w:sdt>
          <w:sdtPr>
            <w:id w:val="-1452387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0" w:type="dxa"/>
                <w:vAlign w:val="center"/>
              </w:tcPr>
              <w:p w:rsidR="004C3D52" w:rsidRPr="00C64086" w:rsidRDefault="004C3D52" w:rsidP="004C3D5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98476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4" w:type="dxa"/>
                <w:vAlign w:val="center"/>
              </w:tcPr>
              <w:p w:rsidR="004C3D52" w:rsidRPr="00C64086" w:rsidRDefault="004C3D52" w:rsidP="004C3D5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C3D52" w:rsidRPr="007561C2" w:rsidTr="00985F6E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4C3D52" w:rsidRPr="004C3D52" w:rsidRDefault="004C3D52" w:rsidP="004C3D52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D5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Jest gotów do ciągłej aktualizacji swojej wiedzy oraz podnoszenia swoich kwalifikacji.</w:t>
            </w:r>
          </w:p>
        </w:tc>
        <w:sdt>
          <w:sdtPr>
            <w:id w:val="-263308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0" w:type="dxa"/>
                <w:vAlign w:val="center"/>
              </w:tcPr>
              <w:p w:rsidR="004C3D52" w:rsidRPr="00C64086" w:rsidRDefault="004C3D52" w:rsidP="004C3D5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75816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4" w:type="dxa"/>
                <w:vAlign w:val="center"/>
              </w:tcPr>
              <w:p w:rsidR="004C3D52" w:rsidRPr="00C64086" w:rsidRDefault="004C3D52" w:rsidP="004C3D5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C3D52" w:rsidRPr="007561C2" w:rsidTr="00985F6E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4C3D52" w:rsidRPr="004C3D52" w:rsidRDefault="004C3D52" w:rsidP="004C3D52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D5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Jest gotów prawidłowo identyfikować i rozstrzygać dylematy związane z wykonywaniem zawodu.</w:t>
            </w:r>
          </w:p>
        </w:tc>
        <w:sdt>
          <w:sdtPr>
            <w:id w:val="-1608809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0" w:type="dxa"/>
                <w:vAlign w:val="center"/>
              </w:tcPr>
              <w:p w:rsidR="004C3D52" w:rsidRPr="00C64086" w:rsidRDefault="004C3D52" w:rsidP="004C3D5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93356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4" w:type="dxa"/>
                <w:vAlign w:val="center"/>
              </w:tcPr>
              <w:p w:rsidR="004C3D52" w:rsidRPr="00C64086" w:rsidRDefault="004C3D52" w:rsidP="004C3D5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196FCE" w:rsidRPr="007561C2" w:rsidRDefault="00196FCE" w:rsidP="00240A79">
      <w:pPr>
        <w:autoSpaceDE w:val="0"/>
        <w:autoSpaceDN w:val="0"/>
        <w:adjustRightInd w:val="0"/>
        <w:spacing w:before="600" w:after="120" w:line="360" w:lineRule="auto"/>
        <w:ind w:left="3538"/>
        <w:jc w:val="center"/>
        <w:rPr>
          <w:rFonts w:ascii="Arial" w:hAnsi="Arial" w:cs="Arial"/>
        </w:rPr>
      </w:pPr>
      <w:r w:rsidRPr="007561C2">
        <w:rPr>
          <w:rFonts w:ascii="Arial" w:hAnsi="Arial" w:cs="Arial"/>
        </w:rPr>
        <w:t>……………………………………………………</w:t>
      </w:r>
    </w:p>
    <w:p w:rsidR="00196FCE" w:rsidRPr="00240A79" w:rsidRDefault="00196FCE" w:rsidP="00240A79">
      <w:pPr>
        <w:spacing w:before="120" w:after="840"/>
        <w:ind w:left="3538"/>
        <w:jc w:val="center"/>
        <w:rPr>
          <w:rFonts w:ascii="Arial" w:hAnsi="Arial" w:cs="Arial"/>
          <w:sz w:val="22"/>
          <w:szCs w:val="22"/>
        </w:rPr>
      </w:pPr>
      <w:r w:rsidRPr="00240A79">
        <w:rPr>
          <w:rFonts w:ascii="Arial" w:hAnsi="Arial" w:cs="Arial"/>
          <w:sz w:val="22"/>
          <w:szCs w:val="22"/>
        </w:rPr>
        <w:t>Pieczęć i podpis Dyrektora Zakładu Pracy lub osoby upoważnionej</w:t>
      </w:r>
    </w:p>
    <w:p w:rsidR="00196FCE" w:rsidRPr="00240A79" w:rsidRDefault="00196FCE" w:rsidP="00196FCE">
      <w:pPr>
        <w:autoSpaceDE w:val="0"/>
        <w:autoSpaceDN w:val="0"/>
        <w:adjustRightInd w:val="0"/>
        <w:spacing w:before="240" w:after="240" w:line="360" w:lineRule="auto"/>
        <w:contextualSpacing/>
        <w:rPr>
          <w:rFonts w:ascii="Arial" w:hAnsi="Arial" w:cs="Arial"/>
          <w:sz w:val="22"/>
          <w:szCs w:val="22"/>
        </w:rPr>
      </w:pPr>
      <w:r w:rsidRPr="00240A79">
        <w:rPr>
          <w:rFonts w:ascii="Arial" w:hAnsi="Arial" w:cs="Arial"/>
          <w:sz w:val="22"/>
          <w:szCs w:val="22"/>
        </w:rPr>
        <w:t>Ocena końcowa</w:t>
      </w:r>
      <w:r w:rsidRPr="00240A79">
        <w:rPr>
          <w:rFonts w:ascii="Arial" w:hAnsi="Arial" w:cs="Arial"/>
          <w:sz w:val="22"/>
          <w:szCs w:val="22"/>
          <w:vertAlign w:val="superscript"/>
        </w:rPr>
        <w:t>1)</w:t>
      </w:r>
      <w:r w:rsidRPr="00240A79">
        <w:rPr>
          <w:rFonts w:ascii="Arial" w:hAnsi="Arial" w:cs="Arial"/>
          <w:sz w:val="22"/>
          <w:szCs w:val="22"/>
        </w:rPr>
        <w:t xml:space="preserve"> ………………………</w:t>
      </w:r>
      <w:r w:rsidRPr="00240A79">
        <w:rPr>
          <w:rFonts w:ascii="Arial" w:hAnsi="Arial" w:cs="Arial"/>
          <w:sz w:val="22"/>
          <w:szCs w:val="22"/>
        </w:rPr>
        <w:tab/>
      </w:r>
      <w:r w:rsidRPr="00240A79">
        <w:rPr>
          <w:rFonts w:ascii="Arial" w:hAnsi="Arial" w:cs="Arial"/>
          <w:sz w:val="22"/>
          <w:szCs w:val="22"/>
        </w:rPr>
        <w:tab/>
      </w:r>
      <w:r w:rsidRPr="00240A79">
        <w:rPr>
          <w:rFonts w:ascii="Arial" w:hAnsi="Arial" w:cs="Arial"/>
          <w:sz w:val="22"/>
          <w:szCs w:val="22"/>
        </w:rPr>
        <w:tab/>
        <w:t>...................................................</w:t>
      </w:r>
    </w:p>
    <w:p w:rsidR="00196FCE" w:rsidRPr="00240A79" w:rsidRDefault="00196FCE" w:rsidP="00240A79">
      <w:pPr>
        <w:autoSpaceDE w:val="0"/>
        <w:autoSpaceDN w:val="0"/>
        <w:adjustRightInd w:val="0"/>
        <w:spacing w:before="240" w:after="1080"/>
        <w:ind w:left="5664"/>
        <w:jc w:val="center"/>
        <w:rPr>
          <w:rFonts w:ascii="Arial" w:hAnsi="Arial" w:cs="Arial"/>
          <w:sz w:val="22"/>
          <w:szCs w:val="22"/>
        </w:rPr>
      </w:pPr>
      <w:r w:rsidRPr="00240A79">
        <w:rPr>
          <w:rFonts w:ascii="Arial" w:hAnsi="Arial" w:cs="Arial"/>
          <w:iCs/>
          <w:sz w:val="22"/>
          <w:szCs w:val="22"/>
        </w:rPr>
        <w:t>Podpis wydziałowego kierownika praktyk lub kierownika praktyk dla kierunku</w:t>
      </w:r>
    </w:p>
    <w:p w:rsidR="00196FCE" w:rsidRPr="00240A79" w:rsidRDefault="00196FCE" w:rsidP="00240A79">
      <w:pPr>
        <w:pStyle w:val="Tekstprzypisudolnego"/>
        <w:spacing w:before="240"/>
        <w:contextualSpacing/>
        <w:rPr>
          <w:rFonts w:ascii="Arial" w:hAnsi="Arial" w:cs="Arial"/>
        </w:rPr>
      </w:pPr>
      <w:r w:rsidRPr="00240A79">
        <w:rPr>
          <w:rStyle w:val="Odwoanieprzypisudolnego"/>
          <w:rFonts w:ascii="Arial" w:hAnsi="Arial" w:cs="Arial"/>
          <w:sz w:val="22"/>
          <w:szCs w:val="22"/>
        </w:rPr>
        <w:footnoteRef/>
      </w:r>
      <w:r w:rsidRPr="00240A79">
        <w:rPr>
          <w:rFonts w:ascii="Arial" w:hAnsi="Arial" w:cs="Arial"/>
          <w:sz w:val="22"/>
          <w:szCs w:val="22"/>
          <w:vertAlign w:val="superscript"/>
        </w:rPr>
        <w:t>)</w:t>
      </w:r>
      <w:r w:rsidRPr="00240A79">
        <w:rPr>
          <w:rFonts w:ascii="Arial" w:hAnsi="Arial" w:cs="Arial"/>
          <w:sz w:val="22"/>
          <w:szCs w:val="22"/>
        </w:rPr>
        <w:t xml:space="preserve"> </w:t>
      </w:r>
      <w:r w:rsidRPr="00240A79">
        <w:rPr>
          <w:rFonts w:ascii="Arial" w:hAnsi="Arial" w:cs="Arial"/>
        </w:rPr>
        <w:t>wypełnia wydziałowy kierownik praktyk lub kierownik praktyk dla kierunku</w:t>
      </w:r>
    </w:p>
    <w:p w:rsidR="00196FCE" w:rsidRPr="00240A79" w:rsidRDefault="00196FCE" w:rsidP="00240A79">
      <w:pPr>
        <w:pStyle w:val="Tekstprzypisudolnego"/>
        <w:spacing w:after="240"/>
        <w:contextualSpacing/>
        <w:rPr>
          <w:rFonts w:ascii="Arial" w:hAnsi="Arial" w:cs="Arial"/>
        </w:rPr>
      </w:pPr>
      <w:r w:rsidRPr="00240A79">
        <w:rPr>
          <w:rStyle w:val="Odwoanieprzypisudolnego"/>
          <w:rFonts w:ascii="Arial" w:hAnsi="Arial" w:cs="Arial"/>
        </w:rPr>
        <w:t>2</w:t>
      </w:r>
      <w:r w:rsidRPr="00240A79">
        <w:rPr>
          <w:rFonts w:ascii="Arial" w:hAnsi="Arial" w:cs="Arial"/>
          <w:vertAlign w:val="superscript"/>
        </w:rPr>
        <w:t>)</w:t>
      </w:r>
      <w:r w:rsidRPr="00240A79">
        <w:rPr>
          <w:rFonts w:ascii="Arial" w:hAnsi="Arial" w:cs="Arial"/>
        </w:rPr>
        <w:t xml:space="preserve"> wypełnia osoba odpowiedzialna za realizację praktyk ze strony zakładu pracy</w:t>
      </w:r>
    </w:p>
    <w:sectPr w:rsidR="00196FCE" w:rsidRPr="00240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eyJRSURxg7IlNabOP9hSSX8HJLSTHl3z+dmepLn+6mv3ENWyLNL+C89FeDTeuShUvJrTcTeqp0x9JqQnPaCypg==" w:salt="HcaOy8u3dSxkG7aBTs9o6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CE"/>
    <w:rsid w:val="00196FCE"/>
    <w:rsid w:val="00240A79"/>
    <w:rsid w:val="00245C07"/>
    <w:rsid w:val="004328B1"/>
    <w:rsid w:val="004C3D52"/>
    <w:rsid w:val="00815055"/>
    <w:rsid w:val="00D82530"/>
    <w:rsid w:val="00F2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7A38D-3D07-434B-A54D-6E9CAC674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196FC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96F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96F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Anna Feruś</cp:lastModifiedBy>
  <cp:revision>5</cp:revision>
  <dcterms:created xsi:type="dcterms:W3CDTF">2024-01-23T14:17:00Z</dcterms:created>
  <dcterms:modified xsi:type="dcterms:W3CDTF">2024-01-23T14:25:00Z</dcterms:modified>
</cp:coreProperties>
</file>